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26E7" w14:textId="77777777" w:rsidR="00AF0560" w:rsidRDefault="008211B9" w:rsidP="00AF0560">
      <w:pPr>
        <w:pStyle w:val="berschrift1"/>
        <w:jc w:val="center"/>
        <w:rPr>
          <w:rFonts w:cs="Arial"/>
          <w:sz w:val="40"/>
        </w:rPr>
      </w:pPr>
      <w:r>
        <w:rPr>
          <w:rFonts w:cs="Arial"/>
          <w:sz w:val="40"/>
        </w:rPr>
        <w:t xml:space="preserve">Vergütungsvereinbarung </w:t>
      </w:r>
    </w:p>
    <w:p w14:paraId="2E0C344D" w14:textId="77777777" w:rsidR="00AF0560" w:rsidRPr="004F7ECA" w:rsidRDefault="00AF0560" w:rsidP="00AF0560">
      <w:pPr>
        <w:pStyle w:val="berschrift1"/>
        <w:jc w:val="center"/>
        <w:rPr>
          <w:rFonts w:cs="Arial"/>
          <w:sz w:val="40"/>
        </w:rPr>
      </w:pPr>
      <w:r w:rsidRPr="004F7ECA">
        <w:rPr>
          <w:rFonts w:cs="Arial"/>
          <w:sz w:val="40"/>
        </w:rPr>
        <w:t xml:space="preserve">nach </w:t>
      </w:r>
      <w:r>
        <w:rPr>
          <w:rFonts w:cs="Arial"/>
          <w:sz w:val="40"/>
        </w:rPr>
        <w:t>§ 125</w:t>
      </w:r>
      <w:r w:rsidRPr="004F7ECA">
        <w:rPr>
          <w:rFonts w:cs="Arial"/>
          <w:sz w:val="40"/>
        </w:rPr>
        <w:t xml:space="preserve"> SGB IX</w:t>
      </w:r>
      <w:r>
        <w:rPr>
          <w:rFonts w:cs="Arial"/>
          <w:sz w:val="40"/>
        </w:rPr>
        <w:t xml:space="preserve"> </w:t>
      </w:r>
      <w:proofErr w:type="spellStart"/>
      <w:r>
        <w:rPr>
          <w:rFonts w:cs="Arial"/>
          <w:sz w:val="40"/>
        </w:rPr>
        <w:t>i.V.m</w:t>
      </w:r>
      <w:proofErr w:type="spellEnd"/>
      <w:r>
        <w:rPr>
          <w:rFonts w:cs="Arial"/>
          <w:sz w:val="40"/>
        </w:rPr>
        <w:t xml:space="preserve">. § </w:t>
      </w:r>
      <w:r w:rsidR="008211B9">
        <w:rPr>
          <w:rFonts w:cs="Arial"/>
          <w:sz w:val="40"/>
        </w:rPr>
        <w:t>13</w:t>
      </w:r>
      <w:r>
        <w:rPr>
          <w:rFonts w:cs="Arial"/>
          <w:sz w:val="40"/>
        </w:rPr>
        <w:t xml:space="preserve"> LRV</w:t>
      </w:r>
    </w:p>
    <w:p w14:paraId="253F3349" w14:textId="77777777" w:rsidR="00AF0560" w:rsidRPr="004F7ECA" w:rsidRDefault="00AF0560" w:rsidP="00AF0560">
      <w:pPr>
        <w:jc w:val="center"/>
        <w:rPr>
          <w:rFonts w:cs="Arial"/>
          <w:b/>
          <w:color w:val="000000"/>
          <w:sz w:val="24"/>
        </w:rPr>
      </w:pPr>
    </w:p>
    <w:p w14:paraId="049F2BAC" w14:textId="77777777" w:rsidR="00AF0560" w:rsidRPr="004F7ECA" w:rsidRDefault="00AF0560" w:rsidP="00AF0560">
      <w:pPr>
        <w:jc w:val="center"/>
        <w:rPr>
          <w:rFonts w:cs="Arial"/>
          <w:b/>
          <w:color w:val="000000"/>
          <w:sz w:val="24"/>
        </w:rPr>
      </w:pPr>
    </w:p>
    <w:p w14:paraId="695B2924" w14:textId="77777777" w:rsidR="00AF0560" w:rsidRPr="004F7ECA" w:rsidRDefault="00AF0560" w:rsidP="00AF0560">
      <w:pPr>
        <w:jc w:val="center"/>
        <w:rPr>
          <w:rFonts w:cs="Arial"/>
          <w:b/>
          <w:color w:val="000000"/>
          <w:sz w:val="24"/>
        </w:rPr>
      </w:pPr>
    </w:p>
    <w:p w14:paraId="69464B1A" w14:textId="77777777" w:rsidR="00AF0560" w:rsidRPr="004F7ECA" w:rsidRDefault="00AF0560" w:rsidP="00AF0560">
      <w:pPr>
        <w:jc w:val="center"/>
        <w:rPr>
          <w:rFonts w:cs="Arial"/>
          <w:color w:val="000000"/>
          <w:sz w:val="24"/>
        </w:rPr>
      </w:pPr>
      <w:r w:rsidRPr="004F7ECA">
        <w:rPr>
          <w:rFonts w:cs="Arial"/>
          <w:color w:val="000000"/>
          <w:sz w:val="24"/>
        </w:rPr>
        <w:t>zwischen dem Träger des Leistungsangebots</w:t>
      </w:r>
    </w:p>
    <w:p w14:paraId="48BC1C68" w14:textId="77777777" w:rsidR="00AF0560" w:rsidRPr="004F7ECA" w:rsidRDefault="00AF0560" w:rsidP="00AF0560">
      <w:pPr>
        <w:jc w:val="center"/>
        <w:rPr>
          <w:rFonts w:cs="Arial"/>
          <w:color w:val="000000"/>
          <w:sz w:val="24"/>
        </w:rPr>
      </w:pPr>
    </w:p>
    <w:p w14:paraId="739A9433" w14:textId="77777777" w:rsidR="00545BA0" w:rsidRPr="00EC377C" w:rsidRDefault="00545BA0" w:rsidP="00545BA0">
      <w:pPr>
        <w:jc w:val="center"/>
        <w:rPr>
          <w:rFonts w:cs="Arial"/>
          <w:b/>
          <w:i/>
          <w:color w:val="000000"/>
          <w:sz w:val="24"/>
        </w:rPr>
      </w:pPr>
      <w:r w:rsidRPr="00EC377C">
        <w:rPr>
          <w:rFonts w:cs="Arial"/>
          <w:b/>
          <w:i/>
          <w:color w:val="000000"/>
          <w:sz w:val="24"/>
        </w:rPr>
        <w:t>[Name]</w:t>
      </w:r>
    </w:p>
    <w:p w14:paraId="0C34613E" w14:textId="77777777" w:rsidR="00545BA0" w:rsidRPr="00EC377C" w:rsidRDefault="00545BA0" w:rsidP="00545BA0">
      <w:pPr>
        <w:jc w:val="center"/>
        <w:rPr>
          <w:rFonts w:cs="Arial"/>
          <w:b/>
          <w:i/>
          <w:color w:val="000000"/>
          <w:sz w:val="24"/>
        </w:rPr>
      </w:pPr>
      <w:r w:rsidRPr="00EC377C">
        <w:rPr>
          <w:rFonts w:cs="Arial"/>
          <w:b/>
          <w:i/>
          <w:color w:val="000000"/>
          <w:sz w:val="24"/>
        </w:rPr>
        <w:t>[Straße Nr.]</w:t>
      </w:r>
    </w:p>
    <w:p w14:paraId="50832C9D" w14:textId="77777777" w:rsidR="00545BA0" w:rsidRPr="00EC377C" w:rsidRDefault="00545BA0" w:rsidP="00545BA0">
      <w:pPr>
        <w:jc w:val="center"/>
        <w:rPr>
          <w:rFonts w:cs="Arial"/>
          <w:b/>
          <w:i/>
          <w:color w:val="000000"/>
          <w:sz w:val="24"/>
        </w:rPr>
      </w:pPr>
      <w:r w:rsidRPr="00EC377C">
        <w:rPr>
          <w:rFonts w:cs="Arial"/>
          <w:b/>
          <w:i/>
          <w:color w:val="000000"/>
          <w:sz w:val="24"/>
        </w:rPr>
        <w:t>[</w:t>
      </w:r>
      <w:proofErr w:type="gramStart"/>
      <w:r w:rsidRPr="00EC377C">
        <w:rPr>
          <w:rFonts w:cs="Arial"/>
          <w:b/>
          <w:i/>
          <w:color w:val="000000"/>
          <w:sz w:val="24"/>
        </w:rPr>
        <w:t>PLZ Ort</w:t>
      </w:r>
      <w:proofErr w:type="gramEnd"/>
      <w:r w:rsidRPr="00EC377C">
        <w:rPr>
          <w:rFonts w:cs="Arial"/>
          <w:b/>
          <w:i/>
          <w:color w:val="000000"/>
          <w:sz w:val="24"/>
        </w:rPr>
        <w:t>]</w:t>
      </w:r>
    </w:p>
    <w:p w14:paraId="53535980" w14:textId="77777777" w:rsidR="00AF0560" w:rsidRPr="004F7ECA" w:rsidRDefault="00AF0560" w:rsidP="00AF0560">
      <w:pPr>
        <w:jc w:val="center"/>
        <w:rPr>
          <w:rFonts w:cs="Arial"/>
          <w:color w:val="000000"/>
          <w:sz w:val="24"/>
        </w:rPr>
      </w:pPr>
    </w:p>
    <w:p w14:paraId="3F9D74DE" w14:textId="77777777" w:rsidR="00AF0560" w:rsidRPr="004F7ECA" w:rsidRDefault="00AF0560" w:rsidP="00AF0560">
      <w:pPr>
        <w:jc w:val="center"/>
        <w:rPr>
          <w:rFonts w:cs="Arial"/>
          <w:color w:val="000000"/>
          <w:sz w:val="24"/>
        </w:rPr>
      </w:pPr>
      <w:r w:rsidRPr="004F7ECA">
        <w:rPr>
          <w:rFonts w:cs="Arial"/>
          <w:color w:val="000000"/>
          <w:sz w:val="24"/>
        </w:rPr>
        <w:t>(Leistungserbringer)</w:t>
      </w:r>
    </w:p>
    <w:p w14:paraId="16993BAC" w14:textId="77777777" w:rsidR="00AF0560" w:rsidRPr="004F7ECA" w:rsidRDefault="00AF0560" w:rsidP="00AF0560">
      <w:pPr>
        <w:jc w:val="center"/>
        <w:rPr>
          <w:rFonts w:cs="Arial"/>
          <w:color w:val="000000"/>
          <w:sz w:val="24"/>
        </w:rPr>
      </w:pPr>
    </w:p>
    <w:p w14:paraId="0F92F2DB" w14:textId="77777777" w:rsidR="00AF0560" w:rsidRPr="004F7ECA" w:rsidRDefault="00AF0560" w:rsidP="00AF0560">
      <w:pPr>
        <w:jc w:val="center"/>
        <w:rPr>
          <w:rFonts w:cs="Arial"/>
          <w:color w:val="000000"/>
          <w:sz w:val="24"/>
        </w:rPr>
      </w:pPr>
      <w:r w:rsidRPr="004F7ECA">
        <w:rPr>
          <w:rFonts w:cs="Arial"/>
          <w:color w:val="000000"/>
          <w:sz w:val="24"/>
        </w:rPr>
        <w:t xml:space="preserve">und dem örtlich </w:t>
      </w:r>
      <w:r w:rsidRPr="004F7ECA">
        <w:rPr>
          <w:rFonts w:cs="Arial"/>
          <w:sz w:val="24"/>
        </w:rPr>
        <w:t>zuständigen</w:t>
      </w:r>
      <w:r w:rsidRPr="004F7ECA">
        <w:rPr>
          <w:rFonts w:cs="Arial"/>
          <w:color w:val="000000"/>
          <w:sz w:val="24"/>
        </w:rPr>
        <w:t xml:space="preserve"> Träger der Eingliederungshilfe</w:t>
      </w:r>
    </w:p>
    <w:p w14:paraId="137B65F9" w14:textId="77777777" w:rsidR="00AF0560" w:rsidRPr="004F7ECA" w:rsidRDefault="00AF0560" w:rsidP="00AF0560">
      <w:pPr>
        <w:jc w:val="center"/>
        <w:rPr>
          <w:rFonts w:cs="Arial"/>
          <w:b/>
          <w:sz w:val="24"/>
        </w:rPr>
      </w:pPr>
    </w:p>
    <w:p w14:paraId="0003AD98" w14:textId="77777777" w:rsidR="00545BA0" w:rsidRPr="00EC377C" w:rsidRDefault="00545BA0" w:rsidP="00545BA0">
      <w:pPr>
        <w:jc w:val="center"/>
        <w:rPr>
          <w:rFonts w:cs="Arial"/>
          <w:b/>
          <w:i/>
          <w:color w:val="000000"/>
          <w:sz w:val="24"/>
        </w:rPr>
      </w:pPr>
      <w:r w:rsidRPr="00EC377C">
        <w:rPr>
          <w:rFonts w:cs="Arial"/>
          <w:b/>
          <w:i/>
          <w:color w:val="000000"/>
          <w:sz w:val="24"/>
        </w:rPr>
        <w:t>[Name]</w:t>
      </w:r>
    </w:p>
    <w:p w14:paraId="2827532C" w14:textId="77777777" w:rsidR="00545BA0" w:rsidRPr="00EC377C" w:rsidRDefault="00545BA0" w:rsidP="00545BA0">
      <w:pPr>
        <w:jc w:val="center"/>
        <w:rPr>
          <w:rFonts w:cs="Arial"/>
          <w:b/>
          <w:i/>
          <w:color w:val="000000"/>
          <w:sz w:val="24"/>
        </w:rPr>
      </w:pPr>
      <w:r w:rsidRPr="00EC377C">
        <w:rPr>
          <w:rFonts w:cs="Arial"/>
          <w:b/>
          <w:i/>
          <w:color w:val="000000"/>
          <w:sz w:val="24"/>
        </w:rPr>
        <w:t>[Straße Nr.]</w:t>
      </w:r>
    </w:p>
    <w:p w14:paraId="07AE863F" w14:textId="77777777" w:rsidR="00545BA0" w:rsidRPr="00EC377C" w:rsidRDefault="00545BA0" w:rsidP="00545BA0">
      <w:pPr>
        <w:jc w:val="center"/>
        <w:rPr>
          <w:rFonts w:cs="Arial"/>
          <w:b/>
          <w:i/>
          <w:color w:val="000000"/>
          <w:sz w:val="24"/>
        </w:rPr>
      </w:pPr>
      <w:r w:rsidRPr="00EC377C">
        <w:rPr>
          <w:rFonts w:cs="Arial"/>
          <w:b/>
          <w:i/>
          <w:color w:val="000000"/>
          <w:sz w:val="24"/>
        </w:rPr>
        <w:t>[</w:t>
      </w:r>
      <w:proofErr w:type="gramStart"/>
      <w:r w:rsidRPr="00EC377C">
        <w:rPr>
          <w:rFonts w:cs="Arial"/>
          <w:b/>
          <w:i/>
          <w:color w:val="000000"/>
          <w:sz w:val="24"/>
        </w:rPr>
        <w:t>PLZ Ort</w:t>
      </w:r>
      <w:proofErr w:type="gramEnd"/>
      <w:r w:rsidRPr="00EC377C">
        <w:rPr>
          <w:rFonts w:cs="Arial"/>
          <w:b/>
          <w:i/>
          <w:color w:val="000000"/>
          <w:sz w:val="24"/>
        </w:rPr>
        <w:t>]</w:t>
      </w:r>
    </w:p>
    <w:p w14:paraId="4D60D639" w14:textId="77777777" w:rsidR="00AF0560" w:rsidRPr="004F7ECA" w:rsidRDefault="00AF0560" w:rsidP="00AF0560">
      <w:pPr>
        <w:jc w:val="center"/>
        <w:rPr>
          <w:rFonts w:cs="Arial"/>
          <w:b/>
          <w:sz w:val="24"/>
        </w:rPr>
      </w:pPr>
    </w:p>
    <w:p w14:paraId="170714CD" w14:textId="77777777" w:rsidR="00AF0560" w:rsidRPr="004F7ECA" w:rsidRDefault="00AF0560" w:rsidP="00AF0560">
      <w:pPr>
        <w:jc w:val="center"/>
        <w:rPr>
          <w:rFonts w:cs="Arial"/>
          <w:color w:val="000000"/>
          <w:sz w:val="24"/>
        </w:rPr>
      </w:pPr>
      <w:r w:rsidRPr="004F7ECA">
        <w:rPr>
          <w:rFonts w:cs="Arial"/>
          <w:color w:val="000000"/>
          <w:sz w:val="24"/>
        </w:rPr>
        <w:t>(Leistungsträger)</w:t>
      </w:r>
    </w:p>
    <w:p w14:paraId="05B5AE3B" w14:textId="77777777" w:rsidR="00AF0560" w:rsidRPr="004F7ECA" w:rsidRDefault="00AF0560" w:rsidP="00AF0560">
      <w:pPr>
        <w:jc w:val="center"/>
        <w:rPr>
          <w:rFonts w:cs="Arial"/>
          <w:color w:val="000000"/>
          <w:sz w:val="24"/>
        </w:rPr>
      </w:pPr>
    </w:p>
    <w:p w14:paraId="25E9B1ED" w14:textId="77777777" w:rsidR="00AF0560" w:rsidRDefault="00AF0560" w:rsidP="00AF0560">
      <w:pPr>
        <w:jc w:val="center"/>
        <w:rPr>
          <w:rFonts w:cs="Arial"/>
          <w:color w:val="000000"/>
          <w:sz w:val="24"/>
        </w:rPr>
      </w:pPr>
    </w:p>
    <w:p w14:paraId="115B962F" w14:textId="77777777" w:rsidR="00BD54D0" w:rsidRDefault="00BD54D0" w:rsidP="00AF0560">
      <w:pPr>
        <w:jc w:val="center"/>
        <w:rPr>
          <w:rFonts w:cs="Arial"/>
          <w:color w:val="000000"/>
          <w:sz w:val="24"/>
        </w:rPr>
      </w:pPr>
      <w:r>
        <w:rPr>
          <w:rFonts w:cs="Arial"/>
          <w:color w:val="000000"/>
          <w:sz w:val="24"/>
        </w:rPr>
        <w:t>ü</w:t>
      </w:r>
      <w:r w:rsidR="00AF0560">
        <w:rPr>
          <w:rFonts w:cs="Arial"/>
          <w:color w:val="000000"/>
          <w:sz w:val="24"/>
        </w:rPr>
        <w:t>ber</w:t>
      </w:r>
    </w:p>
    <w:p w14:paraId="019D4EB0" w14:textId="77777777" w:rsidR="00AF0560" w:rsidRDefault="00BD54D0" w:rsidP="00AF0560">
      <w:pPr>
        <w:jc w:val="center"/>
        <w:rPr>
          <w:rFonts w:cs="Arial"/>
          <w:color w:val="000000"/>
          <w:sz w:val="24"/>
        </w:rPr>
      </w:pPr>
      <w:r>
        <w:rPr>
          <w:rFonts w:cs="Arial"/>
          <w:color w:val="000000"/>
          <w:sz w:val="24"/>
        </w:rPr>
        <w:t>Leistungen zur Sozialen Teilhabe</w:t>
      </w:r>
      <w:r w:rsidR="00ED1C6F">
        <w:rPr>
          <w:rStyle w:val="Funotenzeichen"/>
          <w:rFonts w:cs="Arial"/>
          <w:color w:val="000000"/>
          <w:sz w:val="24"/>
        </w:rPr>
        <w:footnoteReference w:id="1"/>
      </w:r>
      <w:r w:rsidR="00AF0560">
        <w:rPr>
          <w:rFonts w:cs="Arial"/>
          <w:color w:val="000000"/>
          <w:sz w:val="24"/>
        </w:rPr>
        <w:t xml:space="preserve"> </w:t>
      </w:r>
    </w:p>
    <w:p w14:paraId="0AE05F9A" w14:textId="77777777" w:rsidR="00AF0560" w:rsidRDefault="00AF0560" w:rsidP="00AF0560">
      <w:pPr>
        <w:jc w:val="center"/>
        <w:rPr>
          <w:rFonts w:cs="Arial"/>
          <w:color w:val="000000"/>
          <w:sz w:val="24"/>
        </w:rPr>
      </w:pPr>
    </w:p>
    <w:p w14:paraId="5CC04A1F" w14:textId="77777777" w:rsidR="00AF0560" w:rsidRPr="00522985" w:rsidRDefault="00B94230" w:rsidP="00AF0560">
      <w:pPr>
        <w:jc w:val="center"/>
        <w:rPr>
          <w:rFonts w:cs="Arial"/>
          <w:b/>
          <w:color w:val="000000"/>
          <w:sz w:val="24"/>
        </w:rPr>
      </w:pPr>
      <w:r>
        <w:rPr>
          <w:rFonts w:cs="Arial"/>
          <w:b/>
          <w:color w:val="000000"/>
          <w:sz w:val="24"/>
        </w:rPr>
        <w:t>Angebot zum Begleiteten</w:t>
      </w:r>
      <w:r w:rsidR="001C46C4">
        <w:rPr>
          <w:rFonts w:cs="Arial"/>
          <w:b/>
          <w:color w:val="000000"/>
          <w:sz w:val="24"/>
        </w:rPr>
        <w:t xml:space="preserve"> Wohnen in Familien </w:t>
      </w:r>
    </w:p>
    <w:p w14:paraId="57E86EED" w14:textId="77777777" w:rsidR="00AF0560" w:rsidRDefault="00AF0560" w:rsidP="00AF0560">
      <w:pPr>
        <w:jc w:val="center"/>
        <w:rPr>
          <w:rFonts w:cs="Arial"/>
          <w:color w:val="000000"/>
          <w:sz w:val="24"/>
        </w:rPr>
      </w:pPr>
    </w:p>
    <w:p w14:paraId="0AF44C39" w14:textId="77777777" w:rsidR="00AF0560" w:rsidRDefault="00AF0560" w:rsidP="00AF0560">
      <w:pPr>
        <w:jc w:val="center"/>
        <w:rPr>
          <w:rFonts w:cs="Arial"/>
          <w:color w:val="000000"/>
          <w:sz w:val="24"/>
        </w:rPr>
      </w:pPr>
      <w:r>
        <w:rPr>
          <w:rFonts w:cs="Arial"/>
          <w:color w:val="000000"/>
          <w:sz w:val="24"/>
        </w:rPr>
        <w:t>im/in</w:t>
      </w:r>
    </w:p>
    <w:p w14:paraId="591CDD2E" w14:textId="77777777" w:rsidR="00791D73" w:rsidRDefault="00791D73" w:rsidP="00AF0560">
      <w:pPr>
        <w:jc w:val="center"/>
        <w:rPr>
          <w:rFonts w:cs="Arial"/>
          <w:color w:val="000000"/>
          <w:sz w:val="24"/>
        </w:rPr>
      </w:pPr>
    </w:p>
    <w:p w14:paraId="435E0993" w14:textId="77777777" w:rsidR="00791D73" w:rsidRPr="00747685" w:rsidRDefault="00791D73" w:rsidP="00791D73">
      <w:pPr>
        <w:jc w:val="center"/>
        <w:rPr>
          <w:rFonts w:cs="Arial"/>
          <w:b/>
          <w:color w:val="000000"/>
          <w:sz w:val="24"/>
        </w:rPr>
      </w:pPr>
      <w:r>
        <w:rPr>
          <w:rFonts w:cs="Arial"/>
          <w:b/>
          <w:color w:val="000000"/>
          <w:sz w:val="24"/>
        </w:rPr>
        <w:t>Land</w:t>
      </w:r>
      <w:r w:rsidRPr="00747685">
        <w:rPr>
          <w:rFonts w:cs="Arial"/>
          <w:b/>
          <w:color w:val="000000"/>
          <w:sz w:val="24"/>
        </w:rPr>
        <w:t xml:space="preserve">kreis </w:t>
      </w:r>
      <w:proofErr w:type="gramStart"/>
      <w:r>
        <w:rPr>
          <w:rFonts w:cs="Arial"/>
          <w:b/>
          <w:color w:val="000000"/>
          <w:sz w:val="24"/>
        </w:rPr>
        <w:t>[</w:t>
      </w:r>
      <w:r w:rsidRPr="00877876">
        <w:rPr>
          <w:rFonts w:cs="Arial"/>
          <w:b/>
          <w:color w:val="000000"/>
          <w:sz w:val="24"/>
          <w:highlight w:val="yellow"/>
        </w:rPr>
        <w:t>….</w:t>
      </w:r>
      <w:proofErr w:type="gramEnd"/>
      <w:r w:rsidRPr="00877876">
        <w:rPr>
          <w:rFonts w:cs="Arial"/>
          <w:b/>
          <w:color w:val="000000"/>
          <w:sz w:val="24"/>
          <w:highlight w:val="yellow"/>
        </w:rPr>
        <w:t>.</w:t>
      </w:r>
      <w:r>
        <w:rPr>
          <w:rFonts w:cs="Arial"/>
          <w:b/>
          <w:color w:val="000000"/>
          <w:sz w:val="24"/>
        </w:rPr>
        <w:t xml:space="preserve">] / Stadtkreis </w:t>
      </w:r>
      <w:proofErr w:type="gramStart"/>
      <w:r>
        <w:rPr>
          <w:rFonts w:cs="Arial"/>
          <w:b/>
          <w:color w:val="000000"/>
          <w:sz w:val="24"/>
        </w:rPr>
        <w:t>[</w:t>
      </w:r>
      <w:r w:rsidRPr="00877876">
        <w:rPr>
          <w:rFonts w:cs="Arial"/>
          <w:b/>
          <w:color w:val="000000"/>
          <w:sz w:val="24"/>
          <w:highlight w:val="yellow"/>
        </w:rPr>
        <w:t>….</w:t>
      </w:r>
      <w:proofErr w:type="gramEnd"/>
      <w:r>
        <w:rPr>
          <w:rFonts w:cs="Arial"/>
          <w:b/>
          <w:color w:val="000000"/>
          <w:sz w:val="24"/>
        </w:rPr>
        <w:t>]</w:t>
      </w:r>
    </w:p>
    <w:p w14:paraId="09A21A68" w14:textId="77777777" w:rsidR="00791D73" w:rsidRDefault="00791D73" w:rsidP="00AF0560">
      <w:pPr>
        <w:jc w:val="center"/>
        <w:rPr>
          <w:rFonts w:cs="Arial"/>
          <w:color w:val="000000"/>
          <w:sz w:val="24"/>
        </w:rPr>
      </w:pPr>
    </w:p>
    <w:p w14:paraId="2ADBBEA1" w14:textId="77777777" w:rsidR="00AF0560" w:rsidRPr="004F7ECA" w:rsidRDefault="00AF0560" w:rsidP="00AF0560">
      <w:pPr>
        <w:jc w:val="center"/>
        <w:rPr>
          <w:rFonts w:cs="Arial"/>
          <w:color w:val="000000"/>
          <w:sz w:val="24"/>
        </w:rPr>
      </w:pPr>
    </w:p>
    <w:p w14:paraId="4B2CFED4" w14:textId="77777777" w:rsidR="00AF0560" w:rsidRPr="004F7ECA" w:rsidRDefault="00AF0560" w:rsidP="00AF0560">
      <w:pPr>
        <w:jc w:val="center"/>
        <w:rPr>
          <w:rFonts w:cs="Arial"/>
          <w:color w:val="000000"/>
          <w:sz w:val="24"/>
        </w:rPr>
      </w:pPr>
    </w:p>
    <w:p w14:paraId="1838EAC7" w14:textId="77777777" w:rsidR="00AF0560" w:rsidRDefault="00AF0560">
      <w:pPr>
        <w:spacing w:after="160" w:line="259" w:lineRule="auto"/>
      </w:pPr>
      <w:r>
        <w:br w:type="page"/>
      </w:r>
    </w:p>
    <w:p w14:paraId="5A938D03" w14:textId="77777777" w:rsidR="00903E5E" w:rsidRPr="005C080D" w:rsidRDefault="00AF0560" w:rsidP="00545BA0">
      <w:pPr>
        <w:jc w:val="center"/>
        <w:rPr>
          <w:rFonts w:cs="Arial"/>
          <w:b/>
          <w:szCs w:val="22"/>
        </w:rPr>
      </w:pPr>
      <w:r w:rsidRPr="005C080D">
        <w:rPr>
          <w:rFonts w:cs="Arial"/>
          <w:b/>
          <w:szCs w:val="22"/>
        </w:rPr>
        <w:lastRenderedPageBreak/>
        <w:t>§ 1 Gegenstand und Grundlagen der Vereinbarung</w:t>
      </w:r>
    </w:p>
    <w:p w14:paraId="6995992F" w14:textId="77777777" w:rsidR="00AF0560" w:rsidRPr="005C080D" w:rsidRDefault="00AF0560">
      <w:pPr>
        <w:rPr>
          <w:rFonts w:cs="Arial"/>
          <w:szCs w:val="22"/>
        </w:rPr>
      </w:pPr>
    </w:p>
    <w:p w14:paraId="2B228BE6" w14:textId="77777777" w:rsidR="00AF0560" w:rsidRPr="005C080D" w:rsidRDefault="00AF0560" w:rsidP="00890C68">
      <w:pPr>
        <w:pStyle w:val="Listenabsatz"/>
        <w:numPr>
          <w:ilvl w:val="0"/>
          <w:numId w:val="2"/>
        </w:numPr>
        <w:ind w:left="426" w:hanging="426"/>
        <w:contextualSpacing w:val="0"/>
        <w:jc w:val="both"/>
        <w:rPr>
          <w:rFonts w:cs="Arial"/>
          <w:szCs w:val="22"/>
        </w:rPr>
      </w:pPr>
      <w:r w:rsidRPr="005C080D">
        <w:rPr>
          <w:rFonts w:cs="Arial"/>
          <w:color w:val="000000"/>
          <w:szCs w:val="22"/>
        </w:rPr>
        <w:t xml:space="preserve">Diese Vereinbarung regelt für das o.g. Leistungsangebot auf der Grundlage der abgeschlossenen Leistungsvereinbarung vom </w:t>
      </w:r>
      <w:r w:rsidR="00545BA0">
        <w:rPr>
          <w:rFonts w:cs="Arial"/>
          <w:color w:val="000000"/>
        </w:rPr>
        <w:t>[</w:t>
      </w:r>
      <w:r w:rsidR="00545BA0" w:rsidRPr="00714A2B">
        <w:rPr>
          <w:rFonts w:cs="Arial"/>
          <w:color w:val="000000"/>
          <w:highlight w:val="yellow"/>
        </w:rPr>
        <w:t>Datum/Stand/Laufzeitbeginn</w:t>
      </w:r>
      <w:r w:rsidR="00545BA0">
        <w:rPr>
          <w:rFonts w:cs="Arial"/>
          <w:color w:val="000000"/>
        </w:rPr>
        <w:t xml:space="preserve">] </w:t>
      </w:r>
      <w:r w:rsidRPr="005C080D">
        <w:rPr>
          <w:rFonts w:cs="Arial"/>
          <w:color w:val="000000"/>
          <w:szCs w:val="22"/>
        </w:rPr>
        <w:t>die Vergütung nach §§13 ff. Landesrahmenvertrag für Baden-Württemberg nach § 131 SGB IX (LRV).</w:t>
      </w:r>
    </w:p>
    <w:p w14:paraId="675DB8A4" w14:textId="77777777" w:rsidR="00391BA4" w:rsidRPr="005C080D" w:rsidRDefault="00391BA4" w:rsidP="00890C68">
      <w:pPr>
        <w:pStyle w:val="Listenabsatz"/>
        <w:ind w:left="426"/>
        <w:contextualSpacing w:val="0"/>
        <w:jc w:val="both"/>
        <w:rPr>
          <w:rFonts w:cs="Arial"/>
          <w:szCs w:val="22"/>
        </w:rPr>
      </w:pPr>
    </w:p>
    <w:p w14:paraId="11814D5D" w14:textId="77777777" w:rsidR="00AF0560" w:rsidRPr="005C080D" w:rsidRDefault="00AF0560" w:rsidP="00890C68">
      <w:pPr>
        <w:pStyle w:val="Listenabsatz"/>
        <w:numPr>
          <w:ilvl w:val="0"/>
          <w:numId w:val="2"/>
        </w:numPr>
        <w:ind w:left="426" w:hanging="426"/>
        <w:contextualSpacing w:val="0"/>
        <w:jc w:val="both"/>
        <w:rPr>
          <w:rFonts w:cs="Arial"/>
          <w:color w:val="000000"/>
          <w:szCs w:val="22"/>
        </w:rPr>
      </w:pPr>
      <w:r w:rsidRPr="005C080D">
        <w:rPr>
          <w:rFonts w:cs="Arial"/>
          <w:color w:val="000000"/>
          <w:szCs w:val="22"/>
        </w:rPr>
        <w:t>Rechtsgrundlage ist der LRV einschließlich seiner Anlagen in der zum Zeitpunkt des Inkrafttretens dieser Vereinbarung gültigen Fassung.</w:t>
      </w:r>
    </w:p>
    <w:p w14:paraId="28819DD6" w14:textId="77777777" w:rsidR="00391BA4" w:rsidRPr="005C080D" w:rsidRDefault="00391BA4" w:rsidP="00890C68">
      <w:pPr>
        <w:pStyle w:val="Listenabsatz"/>
        <w:jc w:val="both"/>
        <w:rPr>
          <w:rFonts w:cs="Arial"/>
          <w:color w:val="000000"/>
          <w:szCs w:val="22"/>
        </w:rPr>
      </w:pPr>
    </w:p>
    <w:p w14:paraId="0F90E54D" w14:textId="77777777" w:rsidR="005162F4" w:rsidRPr="00582263" w:rsidRDefault="005162F4" w:rsidP="00890C68">
      <w:pPr>
        <w:pStyle w:val="Listenabsatz"/>
        <w:numPr>
          <w:ilvl w:val="0"/>
          <w:numId w:val="2"/>
        </w:numPr>
        <w:ind w:left="426" w:hanging="426"/>
        <w:contextualSpacing w:val="0"/>
        <w:jc w:val="both"/>
        <w:rPr>
          <w:rFonts w:cs="Arial"/>
          <w:color w:val="000000"/>
          <w:szCs w:val="22"/>
        </w:rPr>
      </w:pPr>
      <w:r w:rsidRPr="00582263">
        <w:rPr>
          <w:rFonts w:cs="Arial"/>
          <w:color w:val="000000"/>
          <w:szCs w:val="22"/>
        </w:rPr>
        <w:t>Die nachfolgende Vergütungsvereinbarung entspricht den in § 13 LRV genannten Vergütungsgrundsätzen.</w:t>
      </w:r>
    </w:p>
    <w:p w14:paraId="44B9642F" w14:textId="77777777" w:rsidR="00464241" w:rsidRDefault="00464241" w:rsidP="00363EDE">
      <w:pPr>
        <w:jc w:val="both"/>
        <w:rPr>
          <w:rFonts w:cs="Arial"/>
          <w:szCs w:val="22"/>
        </w:rPr>
      </w:pPr>
    </w:p>
    <w:p w14:paraId="1745352B" w14:textId="77777777" w:rsidR="00DD1D65" w:rsidRPr="005C080D" w:rsidRDefault="00DD1D65" w:rsidP="00363EDE">
      <w:pPr>
        <w:jc w:val="both"/>
        <w:rPr>
          <w:rFonts w:cs="Arial"/>
          <w:szCs w:val="22"/>
        </w:rPr>
      </w:pPr>
    </w:p>
    <w:p w14:paraId="55158125" w14:textId="77777777" w:rsidR="00363EDE" w:rsidRPr="005C080D" w:rsidRDefault="00363EDE" w:rsidP="00545BA0">
      <w:pPr>
        <w:jc w:val="center"/>
        <w:rPr>
          <w:rFonts w:cs="Arial"/>
          <w:b/>
          <w:szCs w:val="22"/>
        </w:rPr>
      </w:pPr>
      <w:r w:rsidRPr="005C080D">
        <w:rPr>
          <w:rFonts w:cs="Arial"/>
          <w:b/>
          <w:szCs w:val="22"/>
        </w:rPr>
        <w:t xml:space="preserve">§ </w:t>
      </w:r>
      <w:r w:rsidR="00DA0D87">
        <w:rPr>
          <w:rFonts w:cs="Arial"/>
          <w:b/>
          <w:szCs w:val="22"/>
        </w:rPr>
        <w:t>2</w:t>
      </w:r>
      <w:r w:rsidRPr="005C080D">
        <w:rPr>
          <w:rFonts w:cs="Arial"/>
          <w:b/>
          <w:szCs w:val="22"/>
        </w:rPr>
        <w:t xml:space="preserve"> Leistungspaus</w:t>
      </w:r>
      <w:r w:rsidR="00863671">
        <w:rPr>
          <w:rFonts w:cs="Arial"/>
          <w:b/>
          <w:szCs w:val="22"/>
        </w:rPr>
        <w:t>chale</w:t>
      </w:r>
      <w:r w:rsidRPr="005C080D">
        <w:rPr>
          <w:rFonts w:cs="Arial"/>
          <w:b/>
          <w:szCs w:val="22"/>
        </w:rPr>
        <w:t xml:space="preserve"> als Pauschalsätze gem. § 14 Abs. 1 b) LRV</w:t>
      </w:r>
      <w:r w:rsidR="00ED1C6F">
        <w:rPr>
          <w:rStyle w:val="Funotenzeichen"/>
          <w:rFonts w:cs="Arial"/>
          <w:b/>
          <w:szCs w:val="22"/>
        </w:rPr>
        <w:footnoteReference w:id="2"/>
      </w:r>
    </w:p>
    <w:p w14:paraId="35085011" w14:textId="77777777" w:rsidR="00363EDE" w:rsidRPr="005C080D" w:rsidRDefault="00363EDE" w:rsidP="00545BA0">
      <w:pPr>
        <w:jc w:val="center"/>
        <w:rPr>
          <w:rFonts w:cs="Arial"/>
          <w:szCs w:val="22"/>
        </w:rPr>
      </w:pPr>
    </w:p>
    <w:p w14:paraId="1AF47E09" w14:textId="77777777" w:rsidR="00A84932" w:rsidRDefault="002617C1" w:rsidP="00397B41">
      <w:pPr>
        <w:jc w:val="both"/>
        <w:rPr>
          <w:rFonts w:cs="Arial"/>
          <w:szCs w:val="22"/>
        </w:rPr>
      </w:pPr>
      <w:r>
        <w:rPr>
          <w:rFonts w:cs="Arial"/>
          <w:szCs w:val="22"/>
        </w:rPr>
        <w:t>Für die nach § 6</w:t>
      </w:r>
      <w:r w:rsidR="00B46E0A" w:rsidRPr="00863671">
        <w:rPr>
          <w:rFonts w:cs="Arial"/>
          <w:szCs w:val="22"/>
        </w:rPr>
        <w:t xml:space="preserve"> der Leistungsvereinbarung erbrachten Leistungen erhält der Leistungserbringer folgende m</w:t>
      </w:r>
      <w:r w:rsidR="00A84932">
        <w:rPr>
          <w:rFonts w:cs="Arial"/>
          <w:szCs w:val="22"/>
        </w:rPr>
        <w:t>onatliche</w:t>
      </w:r>
      <w:r w:rsidR="00B46E0A" w:rsidRPr="00863671">
        <w:rPr>
          <w:rFonts w:cs="Arial"/>
          <w:szCs w:val="22"/>
        </w:rPr>
        <w:t xml:space="preserve"> </w:t>
      </w:r>
      <w:r w:rsidR="00ED1C6F">
        <w:rPr>
          <w:rFonts w:cs="Arial"/>
          <w:szCs w:val="22"/>
        </w:rPr>
        <w:t>Fachl</w:t>
      </w:r>
      <w:r w:rsidR="00B46E0A" w:rsidRPr="00863671">
        <w:rPr>
          <w:rFonts w:cs="Arial"/>
          <w:szCs w:val="22"/>
        </w:rPr>
        <w:t xml:space="preserve">eistungspauschale pro Leistungsberechtigten: </w:t>
      </w:r>
    </w:p>
    <w:p w14:paraId="3093DB4A" w14:textId="77777777" w:rsidR="00A84932" w:rsidRDefault="00A84932" w:rsidP="00397B41">
      <w:pPr>
        <w:jc w:val="both"/>
        <w:rPr>
          <w:rFonts w:cs="Arial"/>
          <w:szCs w:val="22"/>
        </w:rPr>
      </w:pPr>
    </w:p>
    <w:p w14:paraId="33506C51" w14:textId="77777777" w:rsidR="002F6D4C" w:rsidRPr="00B34AB5" w:rsidRDefault="00B46E0A" w:rsidP="00397B41">
      <w:pPr>
        <w:jc w:val="both"/>
        <w:rPr>
          <w:rFonts w:cs="Arial"/>
          <w:szCs w:val="22"/>
        </w:rPr>
      </w:pPr>
      <w:r w:rsidRPr="00A84932">
        <w:rPr>
          <w:rFonts w:cs="Arial"/>
          <w:szCs w:val="22"/>
        </w:rPr>
        <w:t>[</w:t>
      </w:r>
      <w:proofErr w:type="gramStart"/>
      <w:r w:rsidR="00A84932" w:rsidRPr="00A84932">
        <w:rPr>
          <w:rFonts w:cs="Arial"/>
          <w:szCs w:val="22"/>
          <w:highlight w:val="yellow"/>
        </w:rPr>
        <w:t>XXX,XX</w:t>
      </w:r>
      <w:proofErr w:type="gramEnd"/>
      <w:r w:rsidR="00A84932" w:rsidRPr="00A84932">
        <w:rPr>
          <w:rFonts w:cs="Arial"/>
          <w:szCs w:val="22"/>
        </w:rPr>
        <w:t xml:space="preserve"> EUR</w:t>
      </w:r>
      <w:r w:rsidRPr="00A84932">
        <w:rPr>
          <w:rFonts w:cs="Arial"/>
          <w:szCs w:val="22"/>
        </w:rPr>
        <w:t>]</w:t>
      </w:r>
      <w:r w:rsidR="00ED1C6F" w:rsidRPr="00A84932">
        <w:rPr>
          <w:rStyle w:val="Funotenzeichen"/>
          <w:rFonts w:cs="Arial"/>
          <w:szCs w:val="22"/>
        </w:rPr>
        <w:footnoteReference w:id="3"/>
      </w:r>
      <w:r w:rsidR="00A84932" w:rsidRPr="00A84932">
        <w:rPr>
          <w:rFonts w:cs="Arial"/>
          <w:szCs w:val="22"/>
        </w:rPr>
        <w:t>= [</w:t>
      </w:r>
      <w:r w:rsidR="00A84932" w:rsidRPr="00A84932">
        <w:rPr>
          <w:rFonts w:cs="Arial"/>
          <w:szCs w:val="22"/>
          <w:highlight w:val="yellow"/>
        </w:rPr>
        <w:t>XX,XX</w:t>
      </w:r>
      <w:r w:rsidR="00A84932" w:rsidRPr="00A84932">
        <w:rPr>
          <w:rFonts w:cs="Arial"/>
          <w:szCs w:val="22"/>
        </w:rPr>
        <w:t xml:space="preserve"> EUR pro Kalendertag]</w:t>
      </w:r>
      <w:r w:rsidR="00360BDB" w:rsidRPr="00B34AB5">
        <w:rPr>
          <w:rFonts w:cs="Arial"/>
          <w:szCs w:val="22"/>
        </w:rPr>
        <w:tab/>
      </w:r>
      <w:r w:rsidR="003F16CC">
        <w:rPr>
          <w:rFonts w:cs="Arial"/>
          <w:szCs w:val="22"/>
        </w:rPr>
        <w:t xml:space="preserve"> </w:t>
      </w:r>
    </w:p>
    <w:p w14:paraId="2F582F60" w14:textId="77777777" w:rsidR="00694832" w:rsidRPr="00B34AB5" w:rsidRDefault="00694832" w:rsidP="00DA0D87">
      <w:pPr>
        <w:rPr>
          <w:rFonts w:cs="Arial"/>
          <w:szCs w:val="22"/>
        </w:rPr>
      </w:pPr>
    </w:p>
    <w:p w14:paraId="651E4872" w14:textId="77777777" w:rsidR="00DA0D87" w:rsidRPr="00B34AB5" w:rsidRDefault="00DA0D87" w:rsidP="00F469CA">
      <w:pPr>
        <w:jc w:val="both"/>
        <w:rPr>
          <w:rFonts w:cs="Arial"/>
          <w:szCs w:val="22"/>
        </w:rPr>
      </w:pPr>
    </w:p>
    <w:p w14:paraId="55CE1DB2" w14:textId="77777777" w:rsidR="003323EA" w:rsidRPr="00B34AB5" w:rsidRDefault="003323EA" w:rsidP="00D80FF0">
      <w:pPr>
        <w:jc w:val="center"/>
        <w:rPr>
          <w:rFonts w:cs="Arial"/>
          <w:b/>
          <w:szCs w:val="22"/>
        </w:rPr>
      </w:pPr>
      <w:r w:rsidRPr="00B34AB5">
        <w:rPr>
          <w:rFonts w:cs="Arial"/>
          <w:b/>
          <w:szCs w:val="22"/>
        </w:rPr>
        <w:t>§</w:t>
      </w:r>
      <w:r w:rsidR="00F469CA" w:rsidRPr="00B34AB5">
        <w:rPr>
          <w:rFonts w:cs="Arial"/>
          <w:b/>
          <w:szCs w:val="22"/>
        </w:rPr>
        <w:t xml:space="preserve"> 3</w:t>
      </w:r>
      <w:r w:rsidRPr="00B34AB5">
        <w:rPr>
          <w:rFonts w:cs="Arial"/>
          <w:b/>
          <w:szCs w:val="22"/>
        </w:rPr>
        <w:t xml:space="preserve"> Regelungen zur Abrechnungs- und Zahlungsweise</w:t>
      </w:r>
    </w:p>
    <w:p w14:paraId="5F561F29" w14:textId="77777777" w:rsidR="003323EA" w:rsidRPr="00B34AB5" w:rsidRDefault="003323EA" w:rsidP="00694832">
      <w:pPr>
        <w:jc w:val="center"/>
        <w:rPr>
          <w:rFonts w:cs="Arial"/>
          <w:szCs w:val="22"/>
        </w:rPr>
      </w:pPr>
    </w:p>
    <w:p w14:paraId="05F65E83" w14:textId="77777777" w:rsidR="009D0E24" w:rsidRPr="005C080D" w:rsidRDefault="009D0E24" w:rsidP="009D0E24">
      <w:pPr>
        <w:pStyle w:val="Listenabsatz"/>
        <w:numPr>
          <w:ilvl w:val="0"/>
          <w:numId w:val="7"/>
        </w:numPr>
        <w:jc w:val="both"/>
        <w:rPr>
          <w:rFonts w:cs="Arial"/>
          <w:szCs w:val="22"/>
        </w:rPr>
      </w:pPr>
      <w:r w:rsidRPr="005C080D">
        <w:rPr>
          <w:rFonts w:cs="Arial"/>
          <w:szCs w:val="22"/>
        </w:rPr>
        <w:t>Es gelte</w:t>
      </w:r>
      <w:r w:rsidR="00254053">
        <w:rPr>
          <w:rFonts w:cs="Arial"/>
          <w:szCs w:val="22"/>
        </w:rPr>
        <w:t>n</w:t>
      </w:r>
      <w:r w:rsidRPr="005C080D">
        <w:rPr>
          <w:rFonts w:cs="Arial"/>
          <w:szCs w:val="22"/>
        </w:rPr>
        <w:t xml:space="preserve"> die Regelungen der §§ 25 Abs. 1 und 2, 26 in Verbindung mit §§</w:t>
      </w:r>
      <w:r w:rsidR="00A84932">
        <w:rPr>
          <w:rFonts w:cs="Arial"/>
          <w:szCs w:val="22"/>
        </w:rPr>
        <w:t xml:space="preserve"> </w:t>
      </w:r>
      <w:r w:rsidRPr="005C080D">
        <w:rPr>
          <w:rFonts w:cs="Arial"/>
          <w:szCs w:val="22"/>
        </w:rPr>
        <w:t>27, 29 Abs. 1 bis 4 LRV.</w:t>
      </w:r>
    </w:p>
    <w:p w14:paraId="5794694E" w14:textId="77777777" w:rsidR="009D0E24" w:rsidRPr="005C080D" w:rsidRDefault="009D0E24" w:rsidP="009D0E24">
      <w:pPr>
        <w:pStyle w:val="Listenabsatz"/>
        <w:jc w:val="both"/>
        <w:rPr>
          <w:rFonts w:cs="Arial"/>
          <w:szCs w:val="22"/>
        </w:rPr>
      </w:pPr>
    </w:p>
    <w:p w14:paraId="7398CB7F" w14:textId="77777777" w:rsidR="00A86B9D" w:rsidRDefault="00A86B9D" w:rsidP="00777A90">
      <w:pPr>
        <w:pStyle w:val="Listenabsatz"/>
        <w:numPr>
          <w:ilvl w:val="0"/>
          <w:numId w:val="7"/>
        </w:numPr>
        <w:jc w:val="both"/>
        <w:rPr>
          <w:rFonts w:cs="Arial"/>
          <w:szCs w:val="22"/>
        </w:rPr>
      </w:pPr>
      <w:r>
        <w:t>Für die monatliche Fachleistungspauschale wird nach § 26 Abs. 6 LRV lediglich im ersten Monat eine Rechnung erstellt. Eine erneute Rechnungsstellung ist nur bei Änderungen der monatlichen Leistungspauschalen erforderlich.</w:t>
      </w:r>
    </w:p>
    <w:p w14:paraId="47C3B222" w14:textId="77777777" w:rsidR="00A86B9D" w:rsidRPr="00A86B9D" w:rsidRDefault="00A86B9D" w:rsidP="00A86B9D">
      <w:pPr>
        <w:pStyle w:val="Listenabsatz"/>
        <w:rPr>
          <w:rFonts w:cs="Arial"/>
          <w:szCs w:val="22"/>
        </w:rPr>
      </w:pPr>
    </w:p>
    <w:p w14:paraId="3995AAE1" w14:textId="77777777" w:rsidR="009D0E24" w:rsidRPr="00397B41" w:rsidRDefault="009D0E24" w:rsidP="00777A90">
      <w:pPr>
        <w:pStyle w:val="Listenabsatz"/>
        <w:numPr>
          <w:ilvl w:val="0"/>
          <w:numId w:val="7"/>
        </w:numPr>
        <w:jc w:val="both"/>
        <w:rPr>
          <w:rFonts w:cs="Arial"/>
          <w:szCs w:val="22"/>
        </w:rPr>
      </w:pPr>
      <w:r w:rsidRPr="00397B41">
        <w:rPr>
          <w:rFonts w:cs="Arial"/>
          <w:szCs w:val="22"/>
        </w:rPr>
        <w:t>Die geminderten Abrechnungsbeträge für Zeiten der Nichtinanspruchnahme der Leistungen durch die Leistungsberechtigten berechnen sich nach §§ 27 und 29 LRV.</w:t>
      </w:r>
    </w:p>
    <w:p w14:paraId="3DC93C20" w14:textId="77777777" w:rsidR="002D3077" w:rsidRPr="00B34AB5" w:rsidRDefault="002D3077" w:rsidP="002D3077">
      <w:pPr>
        <w:pStyle w:val="Listenabsatz"/>
        <w:rPr>
          <w:rFonts w:cs="Arial"/>
          <w:szCs w:val="22"/>
        </w:rPr>
      </w:pPr>
    </w:p>
    <w:p w14:paraId="6C146EEA" w14:textId="77777777" w:rsidR="002D3077" w:rsidRPr="00B34AB5" w:rsidRDefault="002D3077" w:rsidP="003323EA">
      <w:pPr>
        <w:pStyle w:val="Listenabsatz"/>
        <w:numPr>
          <w:ilvl w:val="0"/>
          <w:numId w:val="7"/>
        </w:numPr>
        <w:jc w:val="both"/>
        <w:rPr>
          <w:rFonts w:cs="Arial"/>
          <w:szCs w:val="22"/>
        </w:rPr>
      </w:pPr>
      <w:r w:rsidRPr="00B34AB5">
        <w:rPr>
          <w:rFonts w:cs="Arial"/>
          <w:szCs w:val="22"/>
        </w:rPr>
        <w:t>Zeiten eines Krankenhausaufenthaltes</w:t>
      </w:r>
      <w:r w:rsidR="00714A2B">
        <w:rPr>
          <w:rStyle w:val="Funotenzeichen"/>
          <w:rFonts w:cs="Arial"/>
          <w:szCs w:val="22"/>
        </w:rPr>
        <w:footnoteReference w:id="4"/>
      </w:r>
      <w:r w:rsidRPr="00B34AB5">
        <w:rPr>
          <w:rFonts w:cs="Arial"/>
          <w:szCs w:val="22"/>
        </w:rPr>
        <w:t xml:space="preserve"> oder ähnliche Abwesenheitszeiten </w:t>
      </w:r>
      <w:r w:rsidR="00714A2B">
        <w:rPr>
          <w:rFonts w:cs="Arial"/>
          <w:szCs w:val="22"/>
        </w:rPr>
        <w:t>außerhalb der Gastfamilie fallen nicht unter die Regelung des § 29 LRV,</w:t>
      </w:r>
      <w:r w:rsidRPr="00B34AB5">
        <w:rPr>
          <w:rFonts w:cs="Arial"/>
          <w:szCs w:val="22"/>
        </w:rPr>
        <w:t xml:space="preserve"> </w:t>
      </w:r>
      <w:r w:rsidR="00714A2B">
        <w:rPr>
          <w:rFonts w:cs="Arial"/>
          <w:szCs w:val="22"/>
        </w:rPr>
        <w:t xml:space="preserve">soweit und solange eine fachdienstliche Unterstützung des Leistungsberechtigten </w:t>
      </w:r>
      <w:r w:rsidRPr="00B34AB5">
        <w:rPr>
          <w:rFonts w:cs="Arial"/>
          <w:szCs w:val="22"/>
        </w:rPr>
        <w:t xml:space="preserve">in dieser Zeit </w:t>
      </w:r>
      <w:r w:rsidR="00714A2B">
        <w:rPr>
          <w:rFonts w:cs="Arial"/>
          <w:szCs w:val="22"/>
        </w:rPr>
        <w:t>sichergestellt ist</w:t>
      </w:r>
      <w:r w:rsidRPr="00B34AB5">
        <w:rPr>
          <w:rFonts w:cs="Arial"/>
          <w:szCs w:val="22"/>
        </w:rPr>
        <w:t xml:space="preserve">. </w:t>
      </w:r>
    </w:p>
    <w:p w14:paraId="66EFF84C" w14:textId="77777777" w:rsidR="00900D3A" w:rsidRPr="005C080D" w:rsidRDefault="00900D3A" w:rsidP="00900D3A">
      <w:pPr>
        <w:pStyle w:val="Listenabsatz"/>
        <w:rPr>
          <w:rFonts w:cs="Arial"/>
          <w:szCs w:val="22"/>
        </w:rPr>
      </w:pPr>
    </w:p>
    <w:p w14:paraId="1F156E07" w14:textId="77777777" w:rsidR="00D80FF0" w:rsidRDefault="00D80FF0">
      <w:pPr>
        <w:spacing w:after="160" w:line="259" w:lineRule="auto"/>
        <w:rPr>
          <w:rFonts w:cs="Arial"/>
          <w:szCs w:val="22"/>
        </w:rPr>
      </w:pPr>
      <w:r>
        <w:rPr>
          <w:rFonts w:cs="Arial"/>
          <w:szCs w:val="22"/>
        </w:rPr>
        <w:br w:type="page"/>
      </w:r>
    </w:p>
    <w:p w14:paraId="142AC409" w14:textId="77777777" w:rsidR="00900D3A" w:rsidRPr="005C080D" w:rsidRDefault="00900D3A" w:rsidP="00900D3A">
      <w:pPr>
        <w:pStyle w:val="Listenabsatz"/>
        <w:jc w:val="both"/>
        <w:rPr>
          <w:rFonts w:cs="Arial"/>
          <w:szCs w:val="22"/>
        </w:rPr>
      </w:pPr>
    </w:p>
    <w:p w14:paraId="47AF374E" w14:textId="77777777" w:rsidR="006D3557" w:rsidRPr="005C080D" w:rsidRDefault="006D3557" w:rsidP="00D80FF0">
      <w:pPr>
        <w:jc w:val="center"/>
        <w:rPr>
          <w:rFonts w:cs="Arial"/>
          <w:b/>
          <w:szCs w:val="22"/>
        </w:rPr>
      </w:pPr>
      <w:r w:rsidRPr="005C080D">
        <w:rPr>
          <w:rFonts w:cs="Arial"/>
          <w:b/>
          <w:szCs w:val="22"/>
        </w:rPr>
        <w:t>§ 5 Vereinbarungszeitraum</w:t>
      </w:r>
    </w:p>
    <w:p w14:paraId="27E9815B" w14:textId="77777777" w:rsidR="006D3557" w:rsidRPr="005C080D" w:rsidRDefault="006D3557" w:rsidP="00E85B4F">
      <w:pPr>
        <w:jc w:val="both"/>
        <w:rPr>
          <w:rFonts w:cs="Arial"/>
          <w:szCs w:val="22"/>
        </w:rPr>
      </w:pPr>
    </w:p>
    <w:p w14:paraId="4414479D" w14:textId="77777777" w:rsidR="006D3557" w:rsidRPr="005C080D" w:rsidRDefault="006D3557" w:rsidP="00E85B4F">
      <w:pPr>
        <w:jc w:val="both"/>
        <w:rPr>
          <w:rFonts w:cs="Arial"/>
          <w:szCs w:val="22"/>
        </w:rPr>
      </w:pPr>
      <w:r w:rsidRPr="005C080D">
        <w:rPr>
          <w:rFonts w:cs="Arial"/>
          <w:szCs w:val="22"/>
        </w:rPr>
        <w:t>Diese Vergütu</w:t>
      </w:r>
      <w:r w:rsidR="00360BDB">
        <w:rPr>
          <w:rFonts w:cs="Arial"/>
          <w:szCs w:val="22"/>
        </w:rPr>
        <w:t xml:space="preserve">ngsvereinbarung gilt ab dem </w:t>
      </w:r>
      <w:r w:rsidR="00D80FF0" w:rsidRPr="006852DB">
        <w:rPr>
          <w:rFonts w:cs="Arial"/>
        </w:rPr>
        <w:t>[</w:t>
      </w:r>
      <w:r w:rsidR="00D80FF0" w:rsidRPr="00361F3B">
        <w:rPr>
          <w:rFonts w:cs="Arial"/>
          <w:highlight w:val="yellow"/>
        </w:rPr>
        <w:t>XX.XX.20XX</w:t>
      </w:r>
      <w:r w:rsidR="00D80FF0" w:rsidRPr="006852DB">
        <w:rPr>
          <w:rFonts w:cs="Arial"/>
        </w:rPr>
        <w:t xml:space="preserve">] </w:t>
      </w:r>
      <w:r w:rsidRPr="005C080D">
        <w:rPr>
          <w:rFonts w:cs="Arial"/>
          <w:szCs w:val="22"/>
        </w:rPr>
        <w:t>und hat eine Laufze</w:t>
      </w:r>
      <w:r w:rsidR="002D3077" w:rsidRPr="005C080D">
        <w:rPr>
          <w:rFonts w:cs="Arial"/>
          <w:szCs w:val="22"/>
        </w:rPr>
        <w:t xml:space="preserve">it bis </w:t>
      </w:r>
      <w:proofErr w:type="gramStart"/>
      <w:r w:rsidR="002D3077" w:rsidRPr="005C080D">
        <w:rPr>
          <w:rFonts w:cs="Arial"/>
          <w:szCs w:val="22"/>
        </w:rPr>
        <w:t xml:space="preserve">zum </w:t>
      </w:r>
      <w:r w:rsidRPr="005C080D">
        <w:rPr>
          <w:rFonts w:cs="Arial"/>
          <w:szCs w:val="22"/>
        </w:rPr>
        <w:t>.</w:t>
      </w:r>
      <w:proofErr w:type="gramEnd"/>
      <w:r w:rsidR="00D80FF0" w:rsidRPr="00D80FF0">
        <w:rPr>
          <w:rFonts w:cs="Arial"/>
        </w:rPr>
        <w:t xml:space="preserve"> </w:t>
      </w:r>
      <w:r w:rsidR="00D80FF0" w:rsidRPr="006852DB">
        <w:rPr>
          <w:rFonts w:cs="Arial"/>
        </w:rPr>
        <w:t>[</w:t>
      </w:r>
      <w:r w:rsidR="00D80FF0" w:rsidRPr="00361F3B">
        <w:rPr>
          <w:rFonts w:cs="Arial"/>
          <w:b/>
        </w:rPr>
        <w:t>XX.XX.20XX</w:t>
      </w:r>
      <w:r w:rsidR="00D80FF0" w:rsidRPr="006852DB">
        <w:rPr>
          <w:rFonts w:cs="Arial"/>
        </w:rPr>
        <w:t>]</w:t>
      </w:r>
    </w:p>
    <w:p w14:paraId="590C3DC8" w14:textId="77777777" w:rsidR="006D3557" w:rsidRDefault="006D3557" w:rsidP="00E85B4F">
      <w:pPr>
        <w:jc w:val="both"/>
        <w:rPr>
          <w:rFonts w:cs="Arial"/>
          <w:szCs w:val="22"/>
        </w:rPr>
      </w:pPr>
    </w:p>
    <w:p w14:paraId="45AB0323" w14:textId="77777777" w:rsidR="008163CC" w:rsidRPr="005C080D" w:rsidRDefault="008163CC" w:rsidP="00E85B4F">
      <w:pPr>
        <w:jc w:val="both"/>
        <w:rPr>
          <w:rFonts w:cs="Arial"/>
          <w:szCs w:val="22"/>
        </w:rPr>
      </w:pPr>
    </w:p>
    <w:p w14:paraId="4CA43B9E" w14:textId="77777777" w:rsidR="006D3557" w:rsidRPr="005C080D" w:rsidRDefault="006D3557" w:rsidP="00D80FF0">
      <w:pPr>
        <w:jc w:val="center"/>
        <w:rPr>
          <w:rFonts w:cs="Arial"/>
          <w:b/>
          <w:szCs w:val="22"/>
        </w:rPr>
      </w:pPr>
      <w:r w:rsidRPr="005C080D">
        <w:rPr>
          <w:rFonts w:cs="Arial"/>
          <w:b/>
          <w:szCs w:val="22"/>
        </w:rPr>
        <w:t>§</w:t>
      </w:r>
      <w:r w:rsidR="005C080D">
        <w:rPr>
          <w:rFonts w:cs="Arial"/>
          <w:b/>
          <w:szCs w:val="22"/>
        </w:rPr>
        <w:t xml:space="preserve"> </w:t>
      </w:r>
      <w:r w:rsidRPr="005C080D">
        <w:rPr>
          <w:rFonts w:cs="Arial"/>
          <w:b/>
          <w:szCs w:val="22"/>
        </w:rPr>
        <w:t>6 Salvatorische Klausel</w:t>
      </w:r>
    </w:p>
    <w:p w14:paraId="538FF76F" w14:textId="77777777" w:rsidR="006D3557" w:rsidRPr="005C080D" w:rsidRDefault="006D3557" w:rsidP="00E85B4F">
      <w:pPr>
        <w:jc w:val="both"/>
        <w:rPr>
          <w:rFonts w:cs="Arial"/>
          <w:szCs w:val="22"/>
        </w:rPr>
      </w:pPr>
    </w:p>
    <w:p w14:paraId="551451C3" w14:textId="77777777" w:rsidR="006D3557" w:rsidRPr="005C080D" w:rsidRDefault="006D3557" w:rsidP="00E85B4F">
      <w:pPr>
        <w:jc w:val="both"/>
        <w:rPr>
          <w:rFonts w:cs="Arial"/>
          <w:szCs w:val="22"/>
        </w:rPr>
      </w:pPr>
      <w:r w:rsidRPr="005C080D">
        <w:rPr>
          <w:rFonts w:cs="Arial"/>
          <w:szCs w:val="22"/>
        </w:rPr>
        <w:t xml:space="preserve">Soweit einzelne Bestimmungen dieser Vereinbarung rechtsunwirksam sind, wird die Wirksamkeit der übrigen Vereinbarungsregelungen hiervon nicht berührt. Die Vereinbarungspartner wirken in diesem Fall darauf hin, die rechtswirksame Regelung unverzüglich durch eine vergleichbare, rechtswirksame Regelung zu ersetzen. </w:t>
      </w:r>
    </w:p>
    <w:p w14:paraId="07918A06" w14:textId="77777777" w:rsidR="006D3557" w:rsidRPr="005C080D" w:rsidRDefault="006D3557" w:rsidP="00E85B4F">
      <w:pPr>
        <w:jc w:val="both"/>
        <w:rPr>
          <w:rFonts w:cs="Arial"/>
          <w:szCs w:val="22"/>
        </w:rPr>
      </w:pPr>
    </w:p>
    <w:p w14:paraId="7568B608" w14:textId="77777777" w:rsidR="00C112DC" w:rsidRPr="005C080D" w:rsidRDefault="00C112DC" w:rsidP="00E85B4F">
      <w:pPr>
        <w:jc w:val="both"/>
        <w:rPr>
          <w:rFonts w:cs="Arial"/>
          <w:szCs w:val="22"/>
        </w:rPr>
      </w:pPr>
    </w:p>
    <w:p w14:paraId="4D1C5767" w14:textId="77777777" w:rsidR="006D3557" w:rsidRPr="005C080D" w:rsidRDefault="006D3557" w:rsidP="00E85B4F">
      <w:pPr>
        <w:jc w:val="both"/>
        <w:rPr>
          <w:rFonts w:cs="Arial"/>
          <w:szCs w:val="22"/>
        </w:rPr>
      </w:pPr>
      <w:r w:rsidRPr="005C080D">
        <w:rPr>
          <w:rFonts w:cs="Arial"/>
          <w:szCs w:val="22"/>
        </w:rPr>
        <w:t>Beide Vertragspartner bestätigen mit ihrer Unterschrift den Abschluss dieser Vereinbarung und den Erhalt einer Ausfertigung des Vertrags.</w:t>
      </w:r>
    </w:p>
    <w:p w14:paraId="5351E60E" w14:textId="77777777" w:rsidR="006D3557" w:rsidRDefault="006D3557" w:rsidP="00E85B4F">
      <w:pPr>
        <w:jc w:val="both"/>
        <w:rPr>
          <w:rFonts w:cs="Arial"/>
          <w:szCs w:val="22"/>
        </w:rPr>
      </w:pPr>
    </w:p>
    <w:p w14:paraId="07F3868C" w14:textId="77777777" w:rsidR="008163CC" w:rsidRDefault="008163CC" w:rsidP="00E85B4F">
      <w:pPr>
        <w:jc w:val="both"/>
        <w:rPr>
          <w:rFonts w:cs="Arial"/>
          <w:szCs w:val="22"/>
        </w:rPr>
      </w:pPr>
    </w:p>
    <w:p w14:paraId="247D6C12" w14:textId="77777777" w:rsidR="008163CC" w:rsidRDefault="008163CC" w:rsidP="00E85B4F">
      <w:pPr>
        <w:jc w:val="both"/>
        <w:rPr>
          <w:rFonts w:cs="Arial"/>
          <w:szCs w:val="22"/>
        </w:rPr>
      </w:pPr>
    </w:p>
    <w:p w14:paraId="7AA7C5C1" w14:textId="77777777" w:rsidR="00DD1D65" w:rsidRDefault="00DD1D65" w:rsidP="00E85B4F">
      <w:pPr>
        <w:jc w:val="both"/>
        <w:rPr>
          <w:rFonts w:cs="Arial"/>
          <w:szCs w:val="22"/>
        </w:rPr>
      </w:pPr>
    </w:p>
    <w:p w14:paraId="115A6771" w14:textId="77777777" w:rsidR="008163CC" w:rsidRPr="005C080D" w:rsidRDefault="008163CC" w:rsidP="00E85B4F">
      <w:pPr>
        <w:jc w:val="both"/>
        <w:rPr>
          <w:rFonts w:cs="Arial"/>
          <w:szCs w:val="22"/>
        </w:rPr>
      </w:pPr>
    </w:p>
    <w:p w14:paraId="543F03EF" w14:textId="77777777" w:rsidR="00464241" w:rsidRPr="005C080D" w:rsidRDefault="00464241" w:rsidP="00E85B4F">
      <w:pPr>
        <w:jc w:val="both"/>
        <w:rPr>
          <w:rFonts w:cs="Arial"/>
          <w:szCs w:val="22"/>
        </w:rPr>
      </w:pPr>
    </w:p>
    <w:p w14:paraId="1086D646" w14:textId="77777777" w:rsidR="006D3557" w:rsidRDefault="006D3557" w:rsidP="00E85B4F">
      <w:pPr>
        <w:jc w:val="both"/>
      </w:pPr>
    </w:p>
    <w:p w14:paraId="1FD6E4DE" w14:textId="77777777" w:rsidR="00464241" w:rsidRDefault="00464241" w:rsidP="00E85B4F">
      <w:pPr>
        <w:jc w:val="both"/>
      </w:pPr>
      <w:r>
        <w:t>________________________________</w:t>
      </w:r>
      <w:r>
        <w:tab/>
      </w:r>
      <w:r>
        <w:tab/>
      </w:r>
      <w:r>
        <w:tab/>
        <w:t>________________________</w:t>
      </w:r>
    </w:p>
    <w:p w14:paraId="1216DD49" w14:textId="77777777" w:rsidR="006D3557" w:rsidRPr="008163CC" w:rsidRDefault="006D3557" w:rsidP="00E85B4F">
      <w:pPr>
        <w:jc w:val="both"/>
        <w:rPr>
          <w:sz w:val="20"/>
          <w:szCs w:val="20"/>
        </w:rPr>
      </w:pPr>
      <w:r w:rsidRPr="008163CC">
        <w:rPr>
          <w:sz w:val="20"/>
          <w:szCs w:val="20"/>
        </w:rPr>
        <w:t>Träger der Eingliederungshilfe</w:t>
      </w:r>
      <w:r w:rsidR="003A1248" w:rsidRPr="008163CC">
        <w:rPr>
          <w:sz w:val="20"/>
          <w:szCs w:val="20"/>
        </w:rPr>
        <w:tab/>
      </w:r>
      <w:r w:rsidR="003A1248" w:rsidRPr="008163CC">
        <w:rPr>
          <w:sz w:val="20"/>
          <w:szCs w:val="20"/>
        </w:rPr>
        <w:tab/>
      </w:r>
      <w:r w:rsidR="003A1248" w:rsidRPr="008163CC">
        <w:rPr>
          <w:sz w:val="20"/>
          <w:szCs w:val="20"/>
        </w:rPr>
        <w:tab/>
      </w:r>
      <w:r w:rsidR="003A1248" w:rsidRPr="008163CC">
        <w:rPr>
          <w:sz w:val="20"/>
          <w:szCs w:val="20"/>
        </w:rPr>
        <w:tab/>
      </w:r>
      <w:r w:rsidR="00C112DC" w:rsidRPr="008163CC">
        <w:rPr>
          <w:sz w:val="20"/>
          <w:szCs w:val="20"/>
        </w:rPr>
        <w:tab/>
      </w:r>
    </w:p>
    <w:p w14:paraId="1233FBAF" w14:textId="77777777" w:rsidR="003A1248" w:rsidRPr="00D80FF0" w:rsidRDefault="003A1248" w:rsidP="00E85B4F">
      <w:pPr>
        <w:jc w:val="both"/>
        <w:rPr>
          <w:b/>
          <w:sz w:val="20"/>
          <w:szCs w:val="20"/>
        </w:rPr>
      </w:pPr>
      <w:r w:rsidRPr="00D80FF0">
        <w:rPr>
          <w:b/>
          <w:sz w:val="20"/>
          <w:szCs w:val="20"/>
        </w:rPr>
        <w:t>Leistungsträger</w:t>
      </w:r>
      <w:r w:rsidR="00D80FF0">
        <w:rPr>
          <w:b/>
          <w:sz w:val="20"/>
          <w:szCs w:val="20"/>
        </w:rPr>
        <w:tab/>
      </w:r>
      <w:r w:rsidR="00D80FF0">
        <w:rPr>
          <w:b/>
          <w:sz w:val="20"/>
          <w:szCs w:val="20"/>
        </w:rPr>
        <w:tab/>
      </w:r>
      <w:r w:rsidR="00D80FF0">
        <w:rPr>
          <w:b/>
          <w:sz w:val="20"/>
          <w:szCs w:val="20"/>
        </w:rPr>
        <w:tab/>
      </w:r>
      <w:r w:rsidR="00D80FF0">
        <w:rPr>
          <w:b/>
          <w:sz w:val="20"/>
          <w:szCs w:val="20"/>
        </w:rPr>
        <w:tab/>
      </w:r>
      <w:r w:rsidR="00D80FF0">
        <w:rPr>
          <w:b/>
          <w:sz w:val="20"/>
          <w:szCs w:val="20"/>
        </w:rPr>
        <w:tab/>
      </w:r>
      <w:r w:rsidR="00D80FF0">
        <w:rPr>
          <w:b/>
          <w:sz w:val="20"/>
          <w:szCs w:val="20"/>
        </w:rPr>
        <w:tab/>
        <w:t>Leistungserbringer</w:t>
      </w:r>
    </w:p>
    <w:p w14:paraId="6F4B2AF5" w14:textId="77777777" w:rsidR="003A1248" w:rsidRDefault="003A1248" w:rsidP="00E85B4F">
      <w:pPr>
        <w:jc w:val="both"/>
      </w:pPr>
    </w:p>
    <w:sectPr w:rsidR="003A124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CBB3" w14:textId="77777777" w:rsidR="00B65184" w:rsidRDefault="00B65184" w:rsidP="00ED1C6F">
      <w:r>
        <w:separator/>
      </w:r>
    </w:p>
  </w:endnote>
  <w:endnote w:type="continuationSeparator" w:id="0">
    <w:p w14:paraId="541D95F7" w14:textId="77777777" w:rsidR="00B65184" w:rsidRDefault="00B65184" w:rsidP="00ED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33C2" w14:textId="77777777" w:rsidR="002B0E44" w:rsidRDefault="002B0E44" w:rsidP="002B0E44">
    <w:pPr>
      <w:pStyle w:val="Fuzeile"/>
      <w:rPr>
        <w:i/>
        <w:iCs/>
        <w:sz w:val="20"/>
        <w:szCs w:val="20"/>
      </w:rPr>
    </w:pPr>
  </w:p>
  <w:p w14:paraId="7FFECEDD" w14:textId="6E004836" w:rsidR="002B0E44" w:rsidRPr="00AC02A0" w:rsidRDefault="002B0E44" w:rsidP="002B0E44">
    <w:pPr>
      <w:pStyle w:val="Fuzeile"/>
      <w:rPr>
        <w:sz w:val="20"/>
        <w:szCs w:val="20"/>
      </w:rPr>
    </w:pPr>
    <w:r w:rsidRPr="007928AE">
      <w:rPr>
        <w:i/>
        <w:iCs/>
        <w:sz w:val="20"/>
        <w:szCs w:val="20"/>
      </w:rPr>
      <w:t>Stand: 09.03.2023</w:t>
    </w:r>
    <w:r>
      <w:rPr>
        <w:sz w:val="20"/>
        <w:szCs w:val="20"/>
      </w:rPr>
      <w:tab/>
    </w:r>
    <w:r>
      <w:rPr>
        <w:sz w:val="20"/>
        <w:szCs w:val="20"/>
      </w:rPr>
      <w:tab/>
      <w:t xml:space="preserve">         </w:t>
    </w:r>
    <w:sdt>
      <w:sdtPr>
        <w:rPr>
          <w:sz w:val="20"/>
          <w:szCs w:val="20"/>
        </w:rPr>
        <w:id w:val="860082579"/>
        <w:docPartObj>
          <w:docPartGallery w:val="Page Numbers (Top of Page)"/>
          <w:docPartUnique/>
        </w:docPartObj>
      </w:sdtPr>
      <w:sdtContent>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Pr>
            <w:bCs/>
            <w:sz w:val="18"/>
            <w:szCs w:val="18"/>
          </w:rPr>
          <w:t>1</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Pr>
            <w:bCs/>
            <w:sz w:val="18"/>
            <w:szCs w:val="18"/>
          </w:rPr>
          <w:t>8</w:t>
        </w:r>
        <w:r w:rsidRPr="00AC02A0">
          <w:rPr>
            <w:bCs/>
            <w:sz w:val="18"/>
            <w:szCs w:val="18"/>
          </w:rPr>
          <w:fldChar w:fldCharType="end"/>
        </w:r>
      </w:sdtContent>
    </w:sdt>
  </w:p>
  <w:p w14:paraId="62E8A323" w14:textId="77777777" w:rsidR="002B0E44" w:rsidRDefault="002B0E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F6A9" w14:textId="77777777" w:rsidR="00B65184" w:rsidRDefault="00B65184" w:rsidP="00ED1C6F">
      <w:r>
        <w:separator/>
      </w:r>
    </w:p>
  </w:footnote>
  <w:footnote w:type="continuationSeparator" w:id="0">
    <w:p w14:paraId="7B9B2812" w14:textId="77777777" w:rsidR="00B65184" w:rsidRDefault="00B65184" w:rsidP="00ED1C6F">
      <w:r>
        <w:continuationSeparator/>
      </w:r>
    </w:p>
  </w:footnote>
  <w:footnote w:id="1">
    <w:p w14:paraId="604B30AD" w14:textId="77777777" w:rsidR="00ED1C6F" w:rsidRDefault="00ED1C6F">
      <w:pPr>
        <w:pStyle w:val="Funotentext"/>
      </w:pPr>
      <w:r>
        <w:rPr>
          <w:rStyle w:val="Funotenzeichen"/>
        </w:rPr>
        <w:footnoteRef/>
      </w:r>
      <w:r>
        <w:t xml:space="preserve"> Die nachfolgende Mustervereinbarung enthält in einzelnen Fußnoten sog. „</w:t>
      </w:r>
      <w:r w:rsidRPr="00DF6A7E">
        <w:rPr>
          <w:highlight w:val="yellow"/>
        </w:rPr>
        <w:t>Anmerkungen zur Bearbeitung</w:t>
      </w:r>
      <w:r>
        <w:t xml:space="preserve">“, </w:t>
      </w:r>
      <w:proofErr w:type="gramStart"/>
      <w:r>
        <w:t>die weitere Hinweise</w:t>
      </w:r>
      <w:proofErr w:type="gramEnd"/>
      <w:r>
        <w:t xml:space="preserve"> geben. Diese sind bei Ausfertigung der Vereinbarung zu löschen.</w:t>
      </w:r>
    </w:p>
  </w:footnote>
  <w:footnote w:id="2">
    <w:p w14:paraId="3F975170" w14:textId="77777777" w:rsidR="00ED1C6F" w:rsidRDefault="00ED1C6F">
      <w:pPr>
        <w:pStyle w:val="Funotentext"/>
      </w:pPr>
      <w:r>
        <w:rPr>
          <w:rStyle w:val="Funotenzeichen"/>
        </w:rPr>
        <w:footnoteRef/>
      </w:r>
      <w:r>
        <w:t xml:space="preserve"> </w:t>
      </w:r>
      <w:r w:rsidRPr="00302590">
        <w:rPr>
          <w:highlight w:val="yellow"/>
        </w:rPr>
        <w:t>Anmerkung zur Bearbeitung</w:t>
      </w:r>
      <w:r>
        <w:t xml:space="preserve">: Die notwendige Bewilligung und Abwicklung des Betreuungsgeldes für die Gastfamilie erfolgt außerhalb dieser Vereinbarung und im Verhältnis Leistungsträger – Leistungsberechtigter. </w:t>
      </w:r>
      <w:proofErr w:type="gramStart"/>
      <w:r>
        <w:t>Das selbe</w:t>
      </w:r>
      <w:proofErr w:type="gramEnd"/>
      <w:r>
        <w:t xml:space="preserve"> gilt für das Betreuungsgeld der Ersatz- bzw. Urlaubsgastfamilie (Aufwand für das Unterstützungssetting).</w:t>
      </w:r>
    </w:p>
  </w:footnote>
  <w:footnote w:id="3">
    <w:p w14:paraId="2B1C0171" w14:textId="77777777" w:rsidR="00ED1C6F" w:rsidRDefault="00ED1C6F">
      <w:pPr>
        <w:pStyle w:val="Funotentext"/>
      </w:pPr>
      <w:r>
        <w:rPr>
          <w:rStyle w:val="Funotenzeichen"/>
        </w:rPr>
        <w:footnoteRef/>
      </w:r>
      <w:r>
        <w:t xml:space="preserve"> </w:t>
      </w:r>
      <w:r w:rsidRPr="00302590">
        <w:rPr>
          <w:highlight w:val="yellow"/>
        </w:rPr>
        <w:t>Anmerkung zur Bearbeitung</w:t>
      </w:r>
      <w:r>
        <w:t>: Soweit in der Leistungsvereinbarung Angebote für unterschiedliche Personenkreise vereinbart werden, für die in der Folge auch unterschiedliche Fachleistungspauschalen gelten sollen, sind die unterschiedlichen Pauschalen gesondert aufzuführen.</w:t>
      </w:r>
    </w:p>
  </w:footnote>
  <w:footnote w:id="4">
    <w:p w14:paraId="6C701807" w14:textId="77777777" w:rsidR="00714A2B" w:rsidRDefault="00714A2B">
      <w:pPr>
        <w:pStyle w:val="Funotentext"/>
      </w:pPr>
      <w:r>
        <w:rPr>
          <w:rStyle w:val="Funotenzeichen"/>
        </w:rPr>
        <w:footnoteRef/>
      </w:r>
      <w:r>
        <w:t xml:space="preserve"> </w:t>
      </w:r>
      <w:r w:rsidRPr="00302590">
        <w:rPr>
          <w:highlight w:val="yellow"/>
        </w:rPr>
        <w:t>Anmerkung zur Bearbeitung</w:t>
      </w:r>
      <w:r>
        <w:t>: Diese Regelung schließt Leistungen nach § 53a LRV nicht 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8B25" w14:textId="46454CDC" w:rsidR="00FC77D8" w:rsidRPr="00817A94" w:rsidRDefault="002B0E44" w:rsidP="002B0E44">
    <w:pPr>
      <w:pStyle w:val="Kopfzeile"/>
      <w:ind w:hanging="567"/>
      <w:jc w:val="center"/>
      <w:rPr>
        <w:sz w:val="20"/>
        <w:szCs w:val="20"/>
      </w:rPr>
    </w:pPr>
    <w:bookmarkStart w:id="0" w:name="_Hlk97189467"/>
    <w:r>
      <w:rPr>
        <w:sz w:val="20"/>
        <w:szCs w:val="20"/>
      </w:rPr>
      <w:t>Anlage [</w:t>
    </w:r>
    <w:r w:rsidR="00FC77D8">
      <w:rPr>
        <w:sz w:val="20"/>
        <w:szCs w:val="20"/>
      </w:rPr>
      <w:t>Vergütungs</w:t>
    </w:r>
    <w:r w:rsidR="00FC77D8" w:rsidRPr="00706B2F">
      <w:rPr>
        <w:sz w:val="20"/>
        <w:szCs w:val="20"/>
      </w:rPr>
      <w:t xml:space="preserve">vereinbarung </w:t>
    </w:r>
    <w:r w:rsidR="00FC77D8">
      <w:rPr>
        <w:sz w:val="20"/>
        <w:szCs w:val="20"/>
      </w:rPr>
      <w:t xml:space="preserve">über </w:t>
    </w:r>
    <w:r w:rsidR="00FC77D8" w:rsidRPr="00706B2F">
      <w:rPr>
        <w:sz w:val="20"/>
        <w:szCs w:val="20"/>
      </w:rPr>
      <w:t xml:space="preserve">Leistungen </w:t>
    </w:r>
    <w:bookmarkEnd w:id="0"/>
    <w:r w:rsidR="00FC77D8">
      <w:rPr>
        <w:sz w:val="20"/>
        <w:szCs w:val="20"/>
      </w:rPr>
      <w:t>zum Begleiteten Wohnen in Familien</w:t>
    </w:r>
    <w:r>
      <w:rPr>
        <w:sz w:val="20"/>
        <w:szCs w:val="20"/>
      </w:rPr>
      <w:t>] zu § 51 Abs. 5 LRV</w:t>
    </w:r>
  </w:p>
  <w:p w14:paraId="6546EFE4" w14:textId="77777777" w:rsidR="008E0D84" w:rsidRDefault="008E0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394"/>
    <w:multiLevelType w:val="hybridMultilevel"/>
    <w:tmpl w:val="1B283288"/>
    <w:lvl w:ilvl="0" w:tplc="04070015">
      <w:start w:val="1"/>
      <w:numFmt w:val="decimal"/>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15:restartNumberingAfterBreak="0">
    <w:nsid w:val="0E311C46"/>
    <w:multiLevelType w:val="hybridMultilevel"/>
    <w:tmpl w:val="9FC49CF8"/>
    <w:lvl w:ilvl="0" w:tplc="B20E440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5675256"/>
    <w:multiLevelType w:val="hybridMultilevel"/>
    <w:tmpl w:val="98F44522"/>
    <w:lvl w:ilvl="0" w:tplc="919A583C">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A8C1300"/>
    <w:multiLevelType w:val="hybridMultilevel"/>
    <w:tmpl w:val="48BE384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1609B6"/>
    <w:multiLevelType w:val="hybridMultilevel"/>
    <w:tmpl w:val="F68040A6"/>
    <w:lvl w:ilvl="0" w:tplc="6448A510">
      <w:start w:val="2"/>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3CEE2F12"/>
    <w:multiLevelType w:val="hybridMultilevel"/>
    <w:tmpl w:val="73783016"/>
    <w:lvl w:ilvl="0" w:tplc="04070017">
      <w:start w:val="1"/>
      <w:numFmt w:val="lowerLetter"/>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861FB8"/>
    <w:multiLevelType w:val="hybridMultilevel"/>
    <w:tmpl w:val="9C389742"/>
    <w:lvl w:ilvl="0" w:tplc="8F2879D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204102"/>
    <w:multiLevelType w:val="hybridMultilevel"/>
    <w:tmpl w:val="D1FEA02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4DA751F5"/>
    <w:multiLevelType w:val="hybridMultilevel"/>
    <w:tmpl w:val="3BDAA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7A56BE"/>
    <w:multiLevelType w:val="hybridMultilevel"/>
    <w:tmpl w:val="BAAA8C8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70739204">
    <w:abstractNumId w:val="8"/>
  </w:num>
  <w:num w:numId="2" w16cid:durableId="966662793">
    <w:abstractNumId w:val="0"/>
  </w:num>
  <w:num w:numId="3" w16cid:durableId="1689522648">
    <w:abstractNumId w:val="3"/>
  </w:num>
  <w:num w:numId="4" w16cid:durableId="1821262348">
    <w:abstractNumId w:val="1"/>
  </w:num>
  <w:num w:numId="5" w16cid:durableId="1084765237">
    <w:abstractNumId w:val="9"/>
  </w:num>
  <w:num w:numId="6" w16cid:durableId="772014190">
    <w:abstractNumId w:val="4"/>
  </w:num>
  <w:num w:numId="7" w16cid:durableId="14236657">
    <w:abstractNumId w:val="2"/>
  </w:num>
  <w:num w:numId="8" w16cid:durableId="580915634">
    <w:abstractNumId w:val="5"/>
  </w:num>
  <w:num w:numId="9" w16cid:durableId="1066609942">
    <w:abstractNumId w:val="7"/>
  </w:num>
  <w:num w:numId="10" w16cid:durableId="1154489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60"/>
    <w:rsid w:val="0007424D"/>
    <w:rsid w:val="00094B4D"/>
    <w:rsid w:val="000C5E87"/>
    <w:rsid w:val="001805C2"/>
    <w:rsid w:val="00186039"/>
    <w:rsid w:val="00192B60"/>
    <w:rsid w:val="001C46C4"/>
    <w:rsid w:val="00235FB3"/>
    <w:rsid w:val="00254053"/>
    <w:rsid w:val="002617C1"/>
    <w:rsid w:val="002A77AD"/>
    <w:rsid w:val="002B0E44"/>
    <w:rsid w:val="002D3077"/>
    <w:rsid w:val="002D50F1"/>
    <w:rsid w:val="002F6D4C"/>
    <w:rsid w:val="003071E9"/>
    <w:rsid w:val="0031705A"/>
    <w:rsid w:val="003323EA"/>
    <w:rsid w:val="00360BDB"/>
    <w:rsid w:val="00361F3B"/>
    <w:rsid w:val="00363EDE"/>
    <w:rsid w:val="0037756B"/>
    <w:rsid w:val="00391BA4"/>
    <w:rsid w:val="00392B5D"/>
    <w:rsid w:val="00395BAD"/>
    <w:rsid w:val="00397B41"/>
    <w:rsid w:val="003A1248"/>
    <w:rsid w:val="003B05E7"/>
    <w:rsid w:val="003C6803"/>
    <w:rsid w:val="003F16CC"/>
    <w:rsid w:val="0045787D"/>
    <w:rsid w:val="00464241"/>
    <w:rsid w:val="004A04C0"/>
    <w:rsid w:val="004A100D"/>
    <w:rsid w:val="005162F4"/>
    <w:rsid w:val="00542D05"/>
    <w:rsid w:val="00545BA0"/>
    <w:rsid w:val="005610EA"/>
    <w:rsid w:val="00582263"/>
    <w:rsid w:val="00586938"/>
    <w:rsid w:val="005C080D"/>
    <w:rsid w:val="005F5B0B"/>
    <w:rsid w:val="006715FB"/>
    <w:rsid w:val="00694832"/>
    <w:rsid w:val="00696671"/>
    <w:rsid w:val="00697796"/>
    <w:rsid w:val="006C2272"/>
    <w:rsid w:val="006D3557"/>
    <w:rsid w:val="006F2C69"/>
    <w:rsid w:val="00714A2B"/>
    <w:rsid w:val="007231D4"/>
    <w:rsid w:val="00755B1C"/>
    <w:rsid w:val="00765204"/>
    <w:rsid w:val="00791D73"/>
    <w:rsid w:val="007A4718"/>
    <w:rsid w:val="007B6A29"/>
    <w:rsid w:val="007E249B"/>
    <w:rsid w:val="008163CC"/>
    <w:rsid w:val="00820591"/>
    <w:rsid w:val="008211B9"/>
    <w:rsid w:val="00863671"/>
    <w:rsid w:val="00887C0B"/>
    <w:rsid w:val="00890C68"/>
    <w:rsid w:val="0089457F"/>
    <w:rsid w:val="008B6C69"/>
    <w:rsid w:val="008C6022"/>
    <w:rsid w:val="008E0D84"/>
    <w:rsid w:val="00900D3A"/>
    <w:rsid w:val="00903E5E"/>
    <w:rsid w:val="00922554"/>
    <w:rsid w:val="00930442"/>
    <w:rsid w:val="00934AE0"/>
    <w:rsid w:val="009A244D"/>
    <w:rsid w:val="009D0E24"/>
    <w:rsid w:val="009D5D3C"/>
    <w:rsid w:val="009F6F87"/>
    <w:rsid w:val="00A0304D"/>
    <w:rsid w:val="00A52569"/>
    <w:rsid w:val="00A73401"/>
    <w:rsid w:val="00A84932"/>
    <w:rsid w:val="00A86B9D"/>
    <w:rsid w:val="00AA770C"/>
    <w:rsid w:val="00AF0560"/>
    <w:rsid w:val="00B122DE"/>
    <w:rsid w:val="00B31046"/>
    <w:rsid w:val="00B34AB5"/>
    <w:rsid w:val="00B46E0A"/>
    <w:rsid w:val="00B50CB5"/>
    <w:rsid w:val="00B53AC4"/>
    <w:rsid w:val="00B65184"/>
    <w:rsid w:val="00B94230"/>
    <w:rsid w:val="00BD41D6"/>
    <w:rsid w:val="00BD54D0"/>
    <w:rsid w:val="00BF361F"/>
    <w:rsid w:val="00C112DC"/>
    <w:rsid w:val="00C250A4"/>
    <w:rsid w:val="00D36EFF"/>
    <w:rsid w:val="00D4449D"/>
    <w:rsid w:val="00D533ED"/>
    <w:rsid w:val="00D654CA"/>
    <w:rsid w:val="00D80FF0"/>
    <w:rsid w:val="00DA0D87"/>
    <w:rsid w:val="00DC5211"/>
    <w:rsid w:val="00DD1D65"/>
    <w:rsid w:val="00E27831"/>
    <w:rsid w:val="00E83B35"/>
    <w:rsid w:val="00E85B4F"/>
    <w:rsid w:val="00E85D3C"/>
    <w:rsid w:val="00ED1C6F"/>
    <w:rsid w:val="00ED680A"/>
    <w:rsid w:val="00EF23E0"/>
    <w:rsid w:val="00EF4299"/>
    <w:rsid w:val="00F160D2"/>
    <w:rsid w:val="00F4230F"/>
    <w:rsid w:val="00F469CA"/>
    <w:rsid w:val="00F73417"/>
    <w:rsid w:val="00FC77D8"/>
    <w:rsid w:val="00FF2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1036A"/>
  <w15:chartTrackingRefBased/>
  <w15:docId w15:val="{BA51CC1E-1208-4EE3-B0AF-FAC677E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560"/>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AF0560"/>
    <w:pPr>
      <w:keepNext/>
      <w:ind w:hanging="10"/>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F0560"/>
    <w:rPr>
      <w:rFonts w:ascii="Arial" w:eastAsia="Times New Roman" w:hAnsi="Arial" w:cs="Times New Roman"/>
      <w:b/>
      <w:bCs/>
      <w:sz w:val="28"/>
      <w:szCs w:val="24"/>
      <w:lang w:eastAsia="de-DE"/>
    </w:rPr>
  </w:style>
  <w:style w:type="paragraph" w:styleId="Listenabsatz">
    <w:name w:val="List Paragraph"/>
    <w:basedOn w:val="Standard"/>
    <w:uiPriority w:val="34"/>
    <w:qFormat/>
    <w:rsid w:val="00AF0560"/>
    <w:pPr>
      <w:ind w:left="720"/>
      <w:contextualSpacing/>
    </w:pPr>
  </w:style>
  <w:style w:type="table" w:styleId="Tabellenraster">
    <w:name w:val="Table Grid"/>
    <w:basedOn w:val="NormaleTabelle"/>
    <w:uiPriority w:val="39"/>
    <w:rsid w:val="0051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D1C6F"/>
    <w:rPr>
      <w:sz w:val="20"/>
      <w:szCs w:val="20"/>
    </w:rPr>
  </w:style>
  <w:style w:type="character" w:customStyle="1" w:styleId="FunotentextZchn">
    <w:name w:val="Fußnotentext Zchn"/>
    <w:basedOn w:val="Absatz-Standardschriftart"/>
    <w:link w:val="Funotentext"/>
    <w:uiPriority w:val="99"/>
    <w:semiHidden/>
    <w:rsid w:val="00ED1C6F"/>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ED1C6F"/>
    <w:rPr>
      <w:vertAlign w:val="superscript"/>
    </w:rPr>
  </w:style>
  <w:style w:type="paragraph" w:styleId="Kopfzeile">
    <w:name w:val="header"/>
    <w:basedOn w:val="Standard"/>
    <w:link w:val="KopfzeileZchn"/>
    <w:unhideWhenUsed/>
    <w:rsid w:val="008E0D84"/>
    <w:pPr>
      <w:tabs>
        <w:tab w:val="center" w:pos="4536"/>
        <w:tab w:val="right" w:pos="9072"/>
      </w:tabs>
    </w:pPr>
  </w:style>
  <w:style w:type="character" w:customStyle="1" w:styleId="KopfzeileZchn">
    <w:name w:val="Kopfzeile Zchn"/>
    <w:basedOn w:val="Absatz-Standardschriftart"/>
    <w:link w:val="Kopfzeile"/>
    <w:rsid w:val="008E0D84"/>
    <w:rPr>
      <w:rFonts w:ascii="Arial" w:eastAsia="Times New Roman" w:hAnsi="Arial" w:cs="Times New Roman"/>
      <w:szCs w:val="24"/>
      <w:lang w:eastAsia="de-DE"/>
    </w:rPr>
  </w:style>
  <w:style w:type="paragraph" w:styleId="Fuzeile">
    <w:name w:val="footer"/>
    <w:basedOn w:val="Standard"/>
    <w:link w:val="FuzeileZchn"/>
    <w:uiPriority w:val="99"/>
    <w:unhideWhenUsed/>
    <w:rsid w:val="008E0D84"/>
    <w:pPr>
      <w:tabs>
        <w:tab w:val="center" w:pos="4536"/>
        <w:tab w:val="right" w:pos="9072"/>
      </w:tabs>
    </w:pPr>
  </w:style>
  <w:style w:type="character" w:customStyle="1" w:styleId="FuzeileZchn">
    <w:name w:val="Fußzeile Zchn"/>
    <w:basedOn w:val="Absatz-Standardschriftart"/>
    <w:link w:val="Fuzeile"/>
    <w:uiPriority w:val="99"/>
    <w:rsid w:val="008E0D84"/>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C342-F41B-455D-B7C3-A8552BF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Landkreis Biberach</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Julia [LRA Biberach]</dc:creator>
  <cp:keywords/>
  <dc:description/>
  <cp:lastModifiedBy>Ströbl, Ulrike</cp:lastModifiedBy>
  <cp:revision>2</cp:revision>
  <cp:lastPrinted>2023-03-02T09:38:00Z</cp:lastPrinted>
  <dcterms:created xsi:type="dcterms:W3CDTF">2023-03-14T14:34:00Z</dcterms:created>
  <dcterms:modified xsi:type="dcterms:W3CDTF">2023-03-14T14:34:00Z</dcterms:modified>
</cp:coreProperties>
</file>